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61" w:rsidRDefault="00AD0826" w:rsidP="007F2307">
      <w:pPr>
        <w:jc w:val="center"/>
        <w:rPr>
          <w:b/>
        </w:rPr>
      </w:pPr>
      <w:r>
        <w:rPr>
          <w:b/>
        </w:rPr>
        <w:t>Operations Council</w:t>
      </w:r>
    </w:p>
    <w:p w:rsidR="004A6ED8" w:rsidRPr="0036080B" w:rsidRDefault="00AD0826" w:rsidP="004A6ED8">
      <w:pPr>
        <w:jc w:val="center"/>
        <w:rPr>
          <w:b/>
          <w:u w:val="single"/>
        </w:rPr>
      </w:pPr>
      <w:r w:rsidRPr="0036080B">
        <w:rPr>
          <w:b/>
          <w:u w:val="single"/>
        </w:rPr>
        <w:t>Minutes</w:t>
      </w:r>
    </w:p>
    <w:p w:rsidR="004A6ED8" w:rsidRDefault="004A6ED8" w:rsidP="00EC55C9">
      <w:pPr>
        <w:jc w:val="center"/>
        <w:rPr>
          <w:b/>
        </w:rPr>
      </w:pPr>
      <w:r>
        <w:rPr>
          <w:b/>
        </w:rPr>
        <w:t xml:space="preserve">Date: </w:t>
      </w:r>
      <w:r w:rsidR="00815E69">
        <w:rPr>
          <w:b/>
        </w:rPr>
        <w:t xml:space="preserve">  </w:t>
      </w:r>
      <w:r w:rsidR="00977442">
        <w:rPr>
          <w:b/>
        </w:rPr>
        <w:t>2</w:t>
      </w:r>
      <w:r w:rsidR="00395F1B">
        <w:rPr>
          <w:b/>
        </w:rPr>
        <w:t>/2</w:t>
      </w:r>
      <w:r w:rsidR="00977442">
        <w:rPr>
          <w:b/>
        </w:rPr>
        <w:t>5</w:t>
      </w:r>
      <w:r w:rsidR="00395F1B">
        <w:rPr>
          <w:b/>
        </w:rPr>
        <w:t>/13</w:t>
      </w:r>
      <w:r w:rsidR="008E61D1">
        <w:rPr>
          <w:b/>
        </w:rPr>
        <w:t>, 9:00 a.m., #AA-216</w:t>
      </w:r>
    </w:p>
    <w:p w:rsidR="00B8658D" w:rsidRDefault="00B8658D" w:rsidP="00AE2267">
      <w:pPr>
        <w:ind w:left="1440" w:hanging="1080"/>
        <w:rPr>
          <w:b/>
        </w:rPr>
      </w:pPr>
    </w:p>
    <w:p w:rsidR="00AE2267" w:rsidRDefault="00AE2267" w:rsidP="00AE2267">
      <w:pPr>
        <w:ind w:left="1440" w:hanging="1080"/>
        <w:rPr>
          <w:b/>
        </w:rPr>
      </w:pPr>
      <w:r>
        <w:rPr>
          <w:b/>
        </w:rPr>
        <w:t>PRESENT:</w:t>
      </w:r>
      <w:r>
        <w:rPr>
          <w:b/>
        </w:rPr>
        <w:tab/>
      </w:r>
      <w:r w:rsidR="009A0123">
        <w:rPr>
          <w:b/>
        </w:rPr>
        <w:t xml:space="preserve">Donna Floyd (Chair), </w:t>
      </w:r>
      <w:r>
        <w:rPr>
          <w:b/>
        </w:rPr>
        <w:t>James Eyestone</w:t>
      </w:r>
      <w:r w:rsidR="00395F1B">
        <w:rPr>
          <w:b/>
        </w:rPr>
        <w:t xml:space="preserve">, </w:t>
      </w:r>
      <w:r w:rsidR="001C0B94">
        <w:rPr>
          <w:b/>
        </w:rPr>
        <w:t xml:space="preserve">Vicki Ferguson, </w:t>
      </w:r>
      <w:r w:rsidR="00C7111E">
        <w:rPr>
          <w:b/>
        </w:rPr>
        <w:t xml:space="preserve">Susan Lee, </w:t>
      </w:r>
      <w:r w:rsidR="00825607">
        <w:rPr>
          <w:b/>
        </w:rPr>
        <w:t>Jose Oliveira</w:t>
      </w:r>
      <w:r w:rsidR="00774CE7">
        <w:rPr>
          <w:b/>
        </w:rPr>
        <w:t>, Darlene</w:t>
      </w:r>
      <w:r w:rsidR="00395F1B">
        <w:rPr>
          <w:b/>
        </w:rPr>
        <w:t xml:space="preserve"> Poe</w:t>
      </w:r>
    </w:p>
    <w:p w:rsidR="00825607" w:rsidRDefault="00825607" w:rsidP="00AE2267">
      <w:pPr>
        <w:ind w:left="1440" w:hanging="1080"/>
        <w:rPr>
          <w:b/>
        </w:rPr>
      </w:pPr>
    </w:p>
    <w:p w:rsidR="00825607" w:rsidRDefault="00825607" w:rsidP="00AE2267">
      <w:pPr>
        <w:ind w:left="1440" w:hanging="1080"/>
        <w:rPr>
          <w:b/>
        </w:rPr>
      </w:pPr>
      <w:r>
        <w:rPr>
          <w:b/>
        </w:rPr>
        <w:t>ABSENT:</w:t>
      </w:r>
      <w:r>
        <w:rPr>
          <w:b/>
        </w:rPr>
        <w:tab/>
      </w:r>
      <w:r w:rsidR="001C0B94">
        <w:rPr>
          <w:b/>
        </w:rPr>
        <w:t>Lilly Harper, Bruce King, Wayne Organ</w:t>
      </w:r>
    </w:p>
    <w:p w:rsidR="004A6ED8" w:rsidRPr="00B9769C" w:rsidRDefault="00AE2267" w:rsidP="00050321">
      <w:pPr>
        <w:ind w:left="0"/>
        <w:rPr>
          <w:i/>
        </w:rPr>
      </w:pPr>
      <w:r>
        <w:rPr>
          <w:b/>
        </w:rPr>
        <w:t xml:space="preserve"> </w:t>
      </w:r>
    </w:p>
    <w:tbl>
      <w:tblPr>
        <w:tblW w:w="964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3"/>
        <w:gridCol w:w="5735"/>
        <w:gridCol w:w="2160"/>
      </w:tblGrid>
      <w:tr w:rsidR="004A6ED8" w:rsidRPr="00FA0C75" w:rsidTr="00B8658D">
        <w:tc>
          <w:tcPr>
            <w:tcW w:w="1753" w:type="dxa"/>
          </w:tcPr>
          <w:p w:rsidR="004A6ED8" w:rsidRPr="00FA0C75" w:rsidRDefault="004A6ED8" w:rsidP="00CE0534">
            <w:pPr>
              <w:ind w:left="0"/>
              <w:jc w:val="center"/>
              <w:rPr>
                <w:b/>
              </w:rPr>
            </w:pPr>
            <w:r w:rsidRPr="00FA0C75">
              <w:rPr>
                <w:b/>
              </w:rPr>
              <w:t>Topic</w:t>
            </w:r>
          </w:p>
        </w:tc>
        <w:tc>
          <w:tcPr>
            <w:tcW w:w="5735" w:type="dxa"/>
          </w:tcPr>
          <w:p w:rsidR="004A6ED8" w:rsidRPr="00FA0C75" w:rsidRDefault="004A6ED8" w:rsidP="00CE0534">
            <w:pPr>
              <w:ind w:left="0"/>
              <w:jc w:val="center"/>
              <w:rPr>
                <w:b/>
              </w:rPr>
            </w:pPr>
            <w:r w:rsidRPr="00FA0C75">
              <w:rPr>
                <w:b/>
              </w:rPr>
              <w:t>Discussion</w:t>
            </w:r>
          </w:p>
        </w:tc>
        <w:tc>
          <w:tcPr>
            <w:tcW w:w="2160" w:type="dxa"/>
          </w:tcPr>
          <w:p w:rsidR="004A6ED8" w:rsidRPr="00FA0C75" w:rsidRDefault="004A6ED8" w:rsidP="00CE0534">
            <w:pPr>
              <w:ind w:left="0"/>
              <w:jc w:val="center"/>
              <w:rPr>
                <w:b/>
              </w:rPr>
            </w:pPr>
            <w:r w:rsidRPr="00FA0C75">
              <w:rPr>
                <w:b/>
              </w:rPr>
              <w:t>Follow-Up</w:t>
            </w:r>
          </w:p>
        </w:tc>
      </w:tr>
      <w:tr w:rsidR="004A6ED8" w:rsidRPr="00FA0C75" w:rsidTr="00B8658D">
        <w:trPr>
          <w:cantSplit/>
          <w:trHeight w:val="620"/>
        </w:trPr>
        <w:tc>
          <w:tcPr>
            <w:tcW w:w="1753" w:type="dxa"/>
          </w:tcPr>
          <w:p w:rsidR="00FC2D39" w:rsidRPr="004A6ED8" w:rsidRDefault="00751EC9" w:rsidP="00AD296B">
            <w:pPr>
              <w:ind w:left="0"/>
              <w:rPr>
                <w:sz w:val="20"/>
              </w:rPr>
            </w:pPr>
            <w:r>
              <w:rPr>
                <w:sz w:val="20"/>
              </w:rPr>
              <w:t>No Feeding Animals on Campus Policy</w:t>
            </w:r>
            <w:r w:rsidR="009A0123">
              <w:rPr>
                <w:sz w:val="20"/>
              </w:rPr>
              <w:t xml:space="preserve"> </w:t>
            </w:r>
          </w:p>
        </w:tc>
        <w:tc>
          <w:tcPr>
            <w:tcW w:w="5735" w:type="dxa"/>
          </w:tcPr>
          <w:p w:rsidR="00FD0133" w:rsidRPr="00417B5A" w:rsidRDefault="00751EC9" w:rsidP="001A25BA">
            <w:pPr>
              <w:pStyle w:val="ListParagraph"/>
              <w:numPr>
                <w:ilvl w:val="0"/>
                <w:numId w:val="9"/>
              </w:numPr>
              <w:ind w:left="407"/>
              <w:rPr>
                <w:sz w:val="20"/>
                <w:szCs w:val="20"/>
              </w:rPr>
            </w:pPr>
            <w:r>
              <w:rPr>
                <w:sz w:val="20"/>
                <w:szCs w:val="20"/>
              </w:rPr>
              <w:t xml:space="preserve">Donna took the draft </w:t>
            </w:r>
            <w:r w:rsidR="00BA0DBB">
              <w:rPr>
                <w:sz w:val="20"/>
                <w:szCs w:val="20"/>
              </w:rPr>
              <w:t xml:space="preserve">policy </w:t>
            </w:r>
            <w:r>
              <w:rPr>
                <w:sz w:val="20"/>
                <w:szCs w:val="20"/>
              </w:rPr>
              <w:t>to President’s Cabinet on February 22, and they had many comments.  President Noldon has been approached by a feral cat</w:t>
            </w:r>
            <w:r w:rsidR="001A25BA">
              <w:rPr>
                <w:sz w:val="20"/>
                <w:szCs w:val="20"/>
              </w:rPr>
              <w:t xml:space="preserve"> organization</w:t>
            </w:r>
            <w:r>
              <w:rPr>
                <w:sz w:val="20"/>
                <w:szCs w:val="20"/>
              </w:rPr>
              <w:t>.  Members of the organization are coming to speak with the President, who would also like them to speak at College Council.  This policy should be revisited after the feral cat organization has met with the President and College Council.</w:t>
            </w:r>
            <w:r w:rsidR="006D2C82">
              <w:rPr>
                <w:sz w:val="20"/>
                <w:szCs w:val="20"/>
              </w:rPr>
              <w:t xml:space="preserve">  </w:t>
            </w:r>
            <w:r>
              <w:rPr>
                <w:sz w:val="20"/>
                <w:szCs w:val="20"/>
              </w:rPr>
              <w:t>President’s Cabinet wanted the wording to say, “Unauthorized feeding of animals is prohibited on the Contra Costa College campus.</w:t>
            </w:r>
            <w:r w:rsidR="006D2C82">
              <w:rPr>
                <w:sz w:val="20"/>
                <w:szCs w:val="20"/>
              </w:rPr>
              <w:t>”</w:t>
            </w:r>
            <w:r>
              <w:rPr>
                <w:sz w:val="20"/>
                <w:szCs w:val="20"/>
              </w:rPr>
              <w:t xml:space="preserve">  After discussing the feral cats on campus, James suggested changing “animals” to “wildlife”.  </w:t>
            </w:r>
          </w:p>
        </w:tc>
        <w:tc>
          <w:tcPr>
            <w:tcW w:w="2160" w:type="dxa"/>
          </w:tcPr>
          <w:p w:rsidR="00030A07" w:rsidRPr="008C3391" w:rsidRDefault="00030A07" w:rsidP="00417B5A">
            <w:pPr>
              <w:tabs>
                <w:tab w:val="left" w:pos="0"/>
              </w:tabs>
              <w:ind w:left="0"/>
              <w:rPr>
                <w:sz w:val="20"/>
                <w:szCs w:val="20"/>
              </w:rPr>
            </w:pPr>
          </w:p>
        </w:tc>
      </w:tr>
      <w:tr w:rsidR="004A6ED8" w:rsidRPr="00FA0C75" w:rsidTr="00B8658D">
        <w:trPr>
          <w:cantSplit/>
          <w:trHeight w:val="1070"/>
        </w:trPr>
        <w:tc>
          <w:tcPr>
            <w:tcW w:w="1753" w:type="dxa"/>
          </w:tcPr>
          <w:p w:rsidR="00D533FA" w:rsidRPr="004A6ED8" w:rsidRDefault="0023157B" w:rsidP="0047592C">
            <w:pPr>
              <w:ind w:left="0"/>
              <w:rPr>
                <w:sz w:val="20"/>
              </w:rPr>
            </w:pPr>
            <w:r>
              <w:rPr>
                <w:sz w:val="20"/>
              </w:rPr>
              <w:t>Employee Exit Checklists</w:t>
            </w:r>
          </w:p>
        </w:tc>
        <w:tc>
          <w:tcPr>
            <w:tcW w:w="5735" w:type="dxa"/>
          </w:tcPr>
          <w:p w:rsidR="00454F94" w:rsidRDefault="00224CF6" w:rsidP="006B28CA">
            <w:pPr>
              <w:pStyle w:val="ListParagraph"/>
              <w:numPr>
                <w:ilvl w:val="0"/>
                <w:numId w:val="9"/>
              </w:numPr>
              <w:ind w:left="407"/>
              <w:rPr>
                <w:sz w:val="20"/>
                <w:szCs w:val="20"/>
              </w:rPr>
            </w:pPr>
            <w:r>
              <w:rPr>
                <w:sz w:val="20"/>
                <w:szCs w:val="20"/>
              </w:rPr>
              <w:t xml:space="preserve">Lilly Harper wasn’t in attendance to discuss these forms.  </w:t>
            </w:r>
            <w:r w:rsidR="0023157B">
              <w:rPr>
                <w:sz w:val="20"/>
                <w:szCs w:val="20"/>
              </w:rPr>
              <w:t>Donna took th</w:t>
            </w:r>
            <w:r>
              <w:rPr>
                <w:sz w:val="20"/>
                <w:szCs w:val="20"/>
              </w:rPr>
              <w:t>e</w:t>
            </w:r>
            <w:r w:rsidR="0023157B">
              <w:rPr>
                <w:sz w:val="20"/>
                <w:szCs w:val="20"/>
              </w:rPr>
              <w:t xml:space="preserve"> draft</w:t>
            </w:r>
            <w:r>
              <w:rPr>
                <w:sz w:val="20"/>
                <w:szCs w:val="20"/>
              </w:rPr>
              <w:t xml:space="preserve"> policy and forms</w:t>
            </w:r>
            <w:r w:rsidR="0023157B">
              <w:rPr>
                <w:sz w:val="20"/>
                <w:szCs w:val="20"/>
              </w:rPr>
              <w:t xml:space="preserve"> to President’s Cabinet, and the Cabinet had many questions and comments.  It was recommended that the HR Employee Checklist and the Manager Employee Checklist be combined as one form.  Mariles Magalong identified several items on the HR Employee Checklist that weren’t realistic after talking with HR representative Joy Steinecke.  </w:t>
            </w:r>
          </w:p>
          <w:p w:rsidR="0023157B" w:rsidRDefault="0023157B" w:rsidP="006B28CA">
            <w:pPr>
              <w:pStyle w:val="ListParagraph"/>
              <w:numPr>
                <w:ilvl w:val="0"/>
                <w:numId w:val="9"/>
              </w:numPr>
              <w:ind w:left="407"/>
              <w:rPr>
                <w:sz w:val="20"/>
                <w:szCs w:val="20"/>
              </w:rPr>
            </w:pPr>
            <w:r>
              <w:rPr>
                <w:sz w:val="20"/>
                <w:szCs w:val="20"/>
              </w:rPr>
              <w:t xml:space="preserve">The question of staff I.D. cards came up at President’s Cabinet and whether it’s something that should be enforced.  </w:t>
            </w:r>
            <w:r w:rsidR="00224CF6">
              <w:rPr>
                <w:sz w:val="20"/>
                <w:szCs w:val="20"/>
              </w:rPr>
              <w:t>It was the consensus of Operations Council that it should be enforced by the manager.</w:t>
            </w:r>
          </w:p>
          <w:p w:rsidR="00224CF6" w:rsidRDefault="00224CF6" w:rsidP="006B28CA">
            <w:pPr>
              <w:pStyle w:val="ListParagraph"/>
              <w:numPr>
                <w:ilvl w:val="0"/>
                <w:numId w:val="9"/>
              </w:numPr>
              <w:ind w:left="407"/>
              <w:rPr>
                <w:sz w:val="20"/>
                <w:szCs w:val="20"/>
              </w:rPr>
            </w:pPr>
            <w:r>
              <w:rPr>
                <w:sz w:val="20"/>
                <w:szCs w:val="20"/>
              </w:rPr>
              <w:t>Other items that Mariles recommended be removed from the HR Employee Checklist because they’re unrealistic are “Promotions and Transfers” because it’s not appropriate at the time of hire, “Charit</w:t>
            </w:r>
            <w:r w:rsidR="0047534A">
              <w:rPr>
                <w:sz w:val="20"/>
                <w:szCs w:val="20"/>
              </w:rPr>
              <w:t>y</w:t>
            </w:r>
            <w:r>
              <w:rPr>
                <w:sz w:val="20"/>
                <w:szCs w:val="20"/>
              </w:rPr>
              <w:t xml:space="preserve"> Drives and Contributions”, </w:t>
            </w:r>
            <w:r w:rsidR="0027325B">
              <w:rPr>
                <w:sz w:val="20"/>
                <w:szCs w:val="20"/>
              </w:rPr>
              <w:t>“</w:t>
            </w:r>
            <w:r>
              <w:rPr>
                <w:sz w:val="20"/>
                <w:szCs w:val="20"/>
              </w:rPr>
              <w:t>Use of Auto on Company Business”, and “College Service Areas”.</w:t>
            </w:r>
          </w:p>
          <w:p w:rsidR="00B20517" w:rsidRDefault="00B20517" w:rsidP="006B28CA">
            <w:pPr>
              <w:pStyle w:val="ListParagraph"/>
              <w:numPr>
                <w:ilvl w:val="0"/>
                <w:numId w:val="9"/>
              </w:numPr>
              <w:ind w:left="407"/>
              <w:rPr>
                <w:sz w:val="20"/>
                <w:szCs w:val="20"/>
              </w:rPr>
            </w:pPr>
            <w:r>
              <w:rPr>
                <w:sz w:val="20"/>
                <w:szCs w:val="20"/>
              </w:rPr>
              <w:t>James thought the Manager Employee Checklist should be taken to Management Council for input.  He questioned if this needs to be in th</w:t>
            </w:r>
            <w:r w:rsidR="00CE4DC8">
              <w:rPr>
                <w:sz w:val="20"/>
                <w:szCs w:val="20"/>
              </w:rPr>
              <w:t xml:space="preserve">e College Procedures Handbook; it should be something that managers do.  </w:t>
            </w:r>
          </w:p>
          <w:p w:rsidR="00A3686F" w:rsidRPr="00CE4DC8" w:rsidRDefault="00CE4DC8" w:rsidP="00CE4DC8">
            <w:pPr>
              <w:pStyle w:val="ListParagraph"/>
              <w:numPr>
                <w:ilvl w:val="0"/>
                <w:numId w:val="9"/>
              </w:numPr>
              <w:ind w:left="407"/>
              <w:rPr>
                <w:sz w:val="20"/>
                <w:szCs w:val="20"/>
              </w:rPr>
            </w:pPr>
            <w:r>
              <w:rPr>
                <w:sz w:val="20"/>
                <w:szCs w:val="20"/>
              </w:rPr>
              <w:t>It was asked why the district logo was on top of the Employee Exit Checklist.  Otherwise, this form is pretty clear.</w:t>
            </w:r>
          </w:p>
        </w:tc>
        <w:tc>
          <w:tcPr>
            <w:tcW w:w="2160" w:type="dxa"/>
          </w:tcPr>
          <w:p w:rsidR="001A6F68" w:rsidRDefault="0047534A" w:rsidP="0047534A">
            <w:pPr>
              <w:numPr>
                <w:ilvl w:val="0"/>
                <w:numId w:val="9"/>
              </w:numPr>
              <w:ind w:left="342" w:hanging="270"/>
              <w:rPr>
                <w:sz w:val="20"/>
                <w:szCs w:val="20"/>
              </w:rPr>
            </w:pPr>
            <w:r>
              <w:rPr>
                <w:sz w:val="20"/>
                <w:szCs w:val="20"/>
              </w:rPr>
              <w:t>Donna will discuss the policy and forms with Lilly Harper.</w:t>
            </w:r>
          </w:p>
          <w:p w:rsidR="00B20517" w:rsidRDefault="00B20517" w:rsidP="0047534A">
            <w:pPr>
              <w:numPr>
                <w:ilvl w:val="0"/>
                <w:numId w:val="9"/>
              </w:numPr>
              <w:ind w:left="342" w:hanging="270"/>
              <w:rPr>
                <w:sz w:val="20"/>
                <w:szCs w:val="20"/>
              </w:rPr>
            </w:pPr>
            <w:r>
              <w:rPr>
                <w:sz w:val="20"/>
                <w:szCs w:val="20"/>
              </w:rPr>
              <w:t>Joy Steinecke must be a part of the discussion.</w:t>
            </w:r>
          </w:p>
          <w:p w:rsidR="00B20517" w:rsidRPr="00D25B0F" w:rsidRDefault="00B20517" w:rsidP="00CE4DC8">
            <w:pPr>
              <w:ind w:left="342"/>
              <w:rPr>
                <w:sz w:val="20"/>
                <w:szCs w:val="20"/>
              </w:rPr>
            </w:pPr>
          </w:p>
        </w:tc>
      </w:tr>
      <w:tr w:rsidR="004A6ED8" w:rsidRPr="00FA0C75" w:rsidTr="00B8658D">
        <w:trPr>
          <w:cantSplit/>
          <w:trHeight w:val="620"/>
        </w:trPr>
        <w:tc>
          <w:tcPr>
            <w:tcW w:w="1753" w:type="dxa"/>
          </w:tcPr>
          <w:p w:rsidR="002B593E" w:rsidRPr="004A6ED8" w:rsidRDefault="00406AA6" w:rsidP="00AF14A3">
            <w:pPr>
              <w:ind w:left="0"/>
              <w:rPr>
                <w:sz w:val="20"/>
              </w:rPr>
            </w:pPr>
            <w:r>
              <w:rPr>
                <w:sz w:val="20"/>
              </w:rPr>
              <w:t>Bicycle Lockers Draft Policy</w:t>
            </w:r>
          </w:p>
        </w:tc>
        <w:tc>
          <w:tcPr>
            <w:tcW w:w="5735" w:type="dxa"/>
          </w:tcPr>
          <w:p w:rsidR="00B92244" w:rsidRPr="00800A47" w:rsidRDefault="00406AA6" w:rsidP="00800A47">
            <w:pPr>
              <w:pStyle w:val="ListParagraph"/>
              <w:numPr>
                <w:ilvl w:val="0"/>
                <w:numId w:val="9"/>
              </w:numPr>
              <w:ind w:left="407"/>
              <w:rPr>
                <w:sz w:val="20"/>
                <w:szCs w:val="20"/>
                <w:u w:val="single"/>
              </w:rPr>
            </w:pPr>
            <w:r>
              <w:rPr>
                <w:sz w:val="20"/>
                <w:szCs w:val="20"/>
              </w:rPr>
              <w:t xml:space="preserve">Jose said the bicycle lockers are currently in use by students and staff and there have been no issues.  Changes were made to Nos. 2, 4, 7, 8, and 9.  </w:t>
            </w:r>
            <w:r w:rsidR="00B506E2">
              <w:rPr>
                <w:sz w:val="20"/>
                <w:szCs w:val="20"/>
              </w:rPr>
              <w:t xml:space="preserve"> </w:t>
            </w:r>
          </w:p>
        </w:tc>
        <w:tc>
          <w:tcPr>
            <w:tcW w:w="2160" w:type="dxa"/>
          </w:tcPr>
          <w:p w:rsidR="00DD19A6" w:rsidRDefault="00406AA6" w:rsidP="00571FDE">
            <w:pPr>
              <w:numPr>
                <w:ilvl w:val="0"/>
                <w:numId w:val="9"/>
              </w:numPr>
              <w:tabs>
                <w:tab w:val="left" w:pos="342"/>
              </w:tabs>
              <w:ind w:left="342" w:hanging="270"/>
              <w:rPr>
                <w:sz w:val="20"/>
                <w:szCs w:val="20"/>
              </w:rPr>
            </w:pPr>
            <w:r>
              <w:rPr>
                <w:sz w:val="20"/>
                <w:szCs w:val="20"/>
              </w:rPr>
              <w:t>Mary Healy will make the changes to the policy and send to Operations Council.</w:t>
            </w:r>
            <w:r w:rsidR="001B71F3" w:rsidRPr="001B71F3">
              <w:rPr>
                <w:sz w:val="20"/>
                <w:szCs w:val="20"/>
              </w:rPr>
              <w:t xml:space="preserve">  </w:t>
            </w:r>
          </w:p>
          <w:p w:rsidR="007A5E5D" w:rsidRPr="00DD19A6" w:rsidRDefault="007A5E5D" w:rsidP="00571FDE">
            <w:pPr>
              <w:numPr>
                <w:ilvl w:val="0"/>
                <w:numId w:val="9"/>
              </w:numPr>
              <w:tabs>
                <w:tab w:val="left" w:pos="342"/>
              </w:tabs>
              <w:ind w:left="342" w:hanging="270"/>
              <w:rPr>
                <w:sz w:val="20"/>
                <w:szCs w:val="20"/>
              </w:rPr>
            </w:pPr>
            <w:r>
              <w:rPr>
                <w:sz w:val="20"/>
                <w:szCs w:val="20"/>
              </w:rPr>
              <w:t>Donna will take the draft policy to President’s Cabinet after the changes have been made.</w:t>
            </w:r>
          </w:p>
        </w:tc>
      </w:tr>
      <w:tr w:rsidR="00101676" w:rsidRPr="00FA0C75" w:rsidTr="00B8658D">
        <w:trPr>
          <w:cantSplit/>
          <w:trHeight w:val="1134"/>
        </w:trPr>
        <w:tc>
          <w:tcPr>
            <w:tcW w:w="1753" w:type="dxa"/>
          </w:tcPr>
          <w:p w:rsidR="00101676" w:rsidRDefault="00AE10AE" w:rsidP="00927ECE">
            <w:pPr>
              <w:ind w:left="0"/>
              <w:rPr>
                <w:sz w:val="20"/>
              </w:rPr>
            </w:pPr>
            <w:r>
              <w:rPr>
                <w:sz w:val="20"/>
              </w:rPr>
              <w:lastRenderedPageBreak/>
              <w:t xml:space="preserve">Update on </w:t>
            </w:r>
            <w:r w:rsidR="00927ECE">
              <w:rPr>
                <w:sz w:val="20"/>
              </w:rPr>
              <w:t>Issuing Guest Parking Permits</w:t>
            </w:r>
          </w:p>
        </w:tc>
        <w:tc>
          <w:tcPr>
            <w:tcW w:w="5735" w:type="dxa"/>
          </w:tcPr>
          <w:p w:rsidR="00B65868" w:rsidRDefault="00927ECE" w:rsidP="00E5267B">
            <w:pPr>
              <w:pStyle w:val="ListParagraph"/>
              <w:numPr>
                <w:ilvl w:val="0"/>
                <w:numId w:val="8"/>
              </w:numPr>
              <w:ind w:left="407"/>
              <w:rPr>
                <w:sz w:val="20"/>
                <w:szCs w:val="20"/>
              </w:rPr>
            </w:pPr>
            <w:r>
              <w:rPr>
                <w:sz w:val="20"/>
                <w:szCs w:val="20"/>
              </w:rPr>
              <w:t xml:space="preserve">Jose reported that Chief Gibson liked the idea of a portal being created to track guest parking permits.  </w:t>
            </w:r>
            <w:r w:rsidR="00B65868">
              <w:rPr>
                <w:sz w:val="20"/>
                <w:szCs w:val="20"/>
              </w:rPr>
              <w:t xml:space="preserve">  </w:t>
            </w:r>
          </w:p>
          <w:p w:rsidR="00F04A8C" w:rsidRPr="00A0565D" w:rsidRDefault="00A0565D" w:rsidP="00A0565D">
            <w:pPr>
              <w:pStyle w:val="ListParagraph"/>
              <w:numPr>
                <w:ilvl w:val="0"/>
                <w:numId w:val="8"/>
              </w:numPr>
              <w:ind w:left="407"/>
              <w:rPr>
                <w:sz w:val="20"/>
                <w:szCs w:val="20"/>
              </w:rPr>
            </w:pPr>
            <w:r>
              <w:rPr>
                <w:sz w:val="20"/>
                <w:szCs w:val="20"/>
              </w:rPr>
              <w:t>Guest parking permits should only be issued for one to two days and no longer than one week.</w:t>
            </w:r>
          </w:p>
        </w:tc>
        <w:tc>
          <w:tcPr>
            <w:tcW w:w="2160" w:type="dxa"/>
          </w:tcPr>
          <w:p w:rsidR="00F04A8C" w:rsidRPr="00A0565D" w:rsidRDefault="00A0565D" w:rsidP="00A0565D">
            <w:pPr>
              <w:numPr>
                <w:ilvl w:val="0"/>
                <w:numId w:val="8"/>
              </w:numPr>
              <w:ind w:left="342" w:hanging="270"/>
              <w:rPr>
                <w:sz w:val="20"/>
                <w:szCs w:val="20"/>
              </w:rPr>
            </w:pPr>
            <w:r>
              <w:rPr>
                <w:sz w:val="20"/>
                <w:szCs w:val="20"/>
              </w:rPr>
              <w:t>Jose will contact District I.T. this</w:t>
            </w:r>
            <w:r>
              <w:rPr>
                <w:sz w:val="20"/>
                <w:szCs w:val="20"/>
              </w:rPr>
              <w:t xml:space="preserve"> week about creating the portal.</w:t>
            </w:r>
          </w:p>
        </w:tc>
      </w:tr>
      <w:tr w:rsidR="00F04A8C" w:rsidRPr="00FA0C75" w:rsidTr="00B8658D">
        <w:trPr>
          <w:cantSplit/>
          <w:trHeight w:val="1134"/>
        </w:trPr>
        <w:tc>
          <w:tcPr>
            <w:tcW w:w="1753" w:type="dxa"/>
          </w:tcPr>
          <w:p w:rsidR="00F04A8C" w:rsidRDefault="00813AA5" w:rsidP="00042E53">
            <w:pPr>
              <w:ind w:left="0"/>
              <w:rPr>
                <w:sz w:val="20"/>
              </w:rPr>
            </w:pPr>
            <w:r>
              <w:rPr>
                <w:sz w:val="20"/>
              </w:rPr>
              <w:t>Keys for Faculty</w:t>
            </w:r>
          </w:p>
        </w:tc>
        <w:tc>
          <w:tcPr>
            <w:tcW w:w="5735" w:type="dxa"/>
          </w:tcPr>
          <w:p w:rsidR="00F04A8C" w:rsidRDefault="00813AA5" w:rsidP="00057B55">
            <w:pPr>
              <w:pStyle w:val="ListParagraph"/>
              <w:numPr>
                <w:ilvl w:val="0"/>
                <w:numId w:val="8"/>
              </w:numPr>
              <w:ind w:left="407"/>
              <w:rPr>
                <w:sz w:val="20"/>
                <w:szCs w:val="20"/>
              </w:rPr>
            </w:pPr>
            <w:r>
              <w:rPr>
                <w:sz w:val="20"/>
                <w:szCs w:val="20"/>
              </w:rPr>
              <w:t xml:space="preserve">The cost </w:t>
            </w:r>
            <w:r w:rsidR="00166106">
              <w:rPr>
                <w:sz w:val="20"/>
                <w:szCs w:val="20"/>
              </w:rPr>
              <w:t>to make</w:t>
            </w:r>
            <w:r>
              <w:rPr>
                <w:sz w:val="20"/>
                <w:szCs w:val="20"/>
              </w:rPr>
              <w:t xml:space="preserve"> each key is approximately $1.  Wayne Organ wasn’t present to report on what the Academic Senate said about this.  </w:t>
            </w:r>
          </w:p>
          <w:p w:rsidR="00DE0D7B" w:rsidRPr="00DE0D7B" w:rsidRDefault="00813AA5" w:rsidP="00DE0D7B">
            <w:pPr>
              <w:pStyle w:val="ListParagraph"/>
              <w:numPr>
                <w:ilvl w:val="0"/>
                <w:numId w:val="8"/>
              </w:numPr>
              <w:ind w:left="407"/>
              <w:rPr>
                <w:sz w:val="20"/>
                <w:szCs w:val="20"/>
              </w:rPr>
            </w:pPr>
            <w:r>
              <w:rPr>
                <w:sz w:val="20"/>
                <w:szCs w:val="20"/>
              </w:rPr>
              <w:t>The key machine was broken and was just repaired in late January.  Sr. parking officer Mike Sandholm is also being shared throughout the district, which has resulted in a delay with key requests being processed.</w:t>
            </w:r>
            <w:r w:rsidR="00DE0D7B">
              <w:rPr>
                <w:sz w:val="20"/>
                <w:szCs w:val="20"/>
              </w:rPr>
              <w:t xml:space="preserve">  Darlene asked if key requests could be filled within a certain amount of time.  Jose thought that was a good idea and asked to be informed if any key requests are delayed.</w:t>
            </w:r>
          </w:p>
        </w:tc>
        <w:tc>
          <w:tcPr>
            <w:tcW w:w="2160" w:type="dxa"/>
          </w:tcPr>
          <w:p w:rsidR="00F04A8C" w:rsidRDefault="00710C84" w:rsidP="00DE0D7B">
            <w:pPr>
              <w:numPr>
                <w:ilvl w:val="0"/>
                <w:numId w:val="8"/>
              </w:numPr>
              <w:ind w:left="342" w:hanging="270"/>
              <w:rPr>
                <w:sz w:val="20"/>
                <w:szCs w:val="20"/>
              </w:rPr>
            </w:pPr>
            <w:r>
              <w:rPr>
                <w:sz w:val="20"/>
                <w:szCs w:val="20"/>
              </w:rPr>
              <w:t xml:space="preserve">Donna will </w:t>
            </w:r>
            <w:r w:rsidR="00DE0D7B">
              <w:rPr>
                <w:sz w:val="20"/>
                <w:szCs w:val="20"/>
              </w:rPr>
              <w:t>get input from the deans and the Academic Senate.</w:t>
            </w:r>
          </w:p>
        </w:tc>
      </w:tr>
      <w:tr w:rsidR="00227BDC" w:rsidRPr="00FA0C75" w:rsidTr="00B8658D">
        <w:trPr>
          <w:cantSplit/>
          <w:trHeight w:val="1134"/>
        </w:trPr>
        <w:tc>
          <w:tcPr>
            <w:tcW w:w="1753" w:type="dxa"/>
          </w:tcPr>
          <w:p w:rsidR="00227BDC" w:rsidRDefault="00710C84" w:rsidP="00DE0D7B">
            <w:pPr>
              <w:ind w:left="0"/>
              <w:rPr>
                <w:sz w:val="20"/>
              </w:rPr>
            </w:pPr>
            <w:r>
              <w:rPr>
                <w:sz w:val="20"/>
              </w:rPr>
              <w:t xml:space="preserve">Other </w:t>
            </w:r>
          </w:p>
        </w:tc>
        <w:tc>
          <w:tcPr>
            <w:tcW w:w="5735" w:type="dxa"/>
          </w:tcPr>
          <w:p w:rsidR="00C42527" w:rsidRPr="00DE0D7B" w:rsidRDefault="00DE0D7B" w:rsidP="00DE0D7B">
            <w:pPr>
              <w:pStyle w:val="ListParagraph"/>
              <w:numPr>
                <w:ilvl w:val="0"/>
                <w:numId w:val="8"/>
              </w:numPr>
              <w:ind w:left="407"/>
              <w:rPr>
                <w:sz w:val="20"/>
                <w:szCs w:val="20"/>
                <w:u w:val="single"/>
              </w:rPr>
            </w:pPr>
            <w:r>
              <w:rPr>
                <w:sz w:val="20"/>
                <w:szCs w:val="20"/>
                <w:u w:val="single"/>
              </w:rPr>
              <w:t>High School Students On Campus After Hours</w:t>
            </w:r>
            <w:r w:rsidR="00710C84">
              <w:rPr>
                <w:sz w:val="20"/>
                <w:szCs w:val="20"/>
              </w:rPr>
              <w:t xml:space="preserve">:  </w:t>
            </w:r>
            <w:r>
              <w:rPr>
                <w:sz w:val="20"/>
                <w:szCs w:val="20"/>
              </w:rPr>
              <w:t xml:space="preserve">Vicki reported that this continues to be a problem.  High school students continue to congregate in the amphitheater after 5:00 </w:t>
            </w:r>
            <w:r w:rsidR="00774CE7">
              <w:rPr>
                <w:sz w:val="20"/>
                <w:szCs w:val="20"/>
              </w:rPr>
              <w:t>p.m.</w:t>
            </w:r>
          </w:p>
        </w:tc>
        <w:tc>
          <w:tcPr>
            <w:tcW w:w="2160" w:type="dxa"/>
          </w:tcPr>
          <w:p w:rsidR="00A56A2B" w:rsidRPr="00DE0D7B" w:rsidRDefault="00DE0D7B" w:rsidP="00DE0D7B">
            <w:pPr>
              <w:numPr>
                <w:ilvl w:val="0"/>
                <w:numId w:val="8"/>
              </w:numPr>
              <w:ind w:left="342" w:hanging="270"/>
              <w:rPr>
                <w:sz w:val="20"/>
                <w:szCs w:val="20"/>
              </w:rPr>
            </w:pPr>
            <w:r>
              <w:rPr>
                <w:sz w:val="20"/>
                <w:szCs w:val="20"/>
              </w:rPr>
              <w:t>Vicki will bring this up at Executive Staff.</w:t>
            </w:r>
          </w:p>
        </w:tc>
      </w:tr>
      <w:tr w:rsidR="00CC6FAE" w:rsidRPr="00FA0C75" w:rsidTr="00B8658D">
        <w:trPr>
          <w:cantSplit/>
          <w:trHeight w:val="1134"/>
        </w:trPr>
        <w:tc>
          <w:tcPr>
            <w:tcW w:w="1753" w:type="dxa"/>
          </w:tcPr>
          <w:p w:rsidR="00CC6FAE" w:rsidRDefault="00CC6FAE" w:rsidP="00DF144A">
            <w:pPr>
              <w:ind w:left="0"/>
              <w:rPr>
                <w:sz w:val="20"/>
              </w:rPr>
            </w:pPr>
            <w:r>
              <w:rPr>
                <w:sz w:val="20"/>
              </w:rPr>
              <w:t>Adjournment</w:t>
            </w:r>
          </w:p>
        </w:tc>
        <w:tc>
          <w:tcPr>
            <w:tcW w:w="5735" w:type="dxa"/>
          </w:tcPr>
          <w:p w:rsidR="00CC6FAE" w:rsidRDefault="00CC6FAE" w:rsidP="00DE0D7B">
            <w:pPr>
              <w:pStyle w:val="ListParagraph"/>
              <w:numPr>
                <w:ilvl w:val="0"/>
                <w:numId w:val="8"/>
              </w:numPr>
              <w:ind w:left="407"/>
              <w:rPr>
                <w:sz w:val="20"/>
                <w:szCs w:val="20"/>
              </w:rPr>
            </w:pPr>
            <w:r>
              <w:rPr>
                <w:sz w:val="20"/>
                <w:szCs w:val="20"/>
              </w:rPr>
              <w:t xml:space="preserve">The meeting adjourned at </w:t>
            </w:r>
            <w:r w:rsidR="00DE0D7B">
              <w:rPr>
                <w:sz w:val="20"/>
                <w:szCs w:val="20"/>
              </w:rPr>
              <w:t>9:50</w:t>
            </w:r>
            <w:r w:rsidR="00A56A2B">
              <w:rPr>
                <w:sz w:val="20"/>
                <w:szCs w:val="20"/>
              </w:rPr>
              <w:t xml:space="preserve"> </w:t>
            </w:r>
            <w:r>
              <w:rPr>
                <w:sz w:val="20"/>
                <w:szCs w:val="20"/>
              </w:rPr>
              <w:t xml:space="preserve"> a.m.</w:t>
            </w:r>
          </w:p>
        </w:tc>
        <w:tc>
          <w:tcPr>
            <w:tcW w:w="2160" w:type="dxa"/>
          </w:tcPr>
          <w:p w:rsidR="00CC6FAE" w:rsidRDefault="00CC6FAE" w:rsidP="005E6868">
            <w:pPr>
              <w:ind w:left="0"/>
              <w:rPr>
                <w:sz w:val="20"/>
                <w:szCs w:val="20"/>
              </w:rPr>
            </w:pPr>
          </w:p>
        </w:tc>
      </w:tr>
    </w:tbl>
    <w:p w:rsidR="001A4047" w:rsidRDefault="001A4047"/>
    <w:p w:rsidR="00372529" w:rsidRDefault="000F778B" w:rsidP="005834F8">
      <w:pPr>
        <w:ind w:left="0"/>
        <w:rPr>
          <w:sz w:val="20"/>
          <w:szCs w:val="20"/>
        </w:rPr>
      </w:pPr>
      <w:r>
        <w:rPr>
          <w:sz w:val="20"/>
          <w:szCs w:val="20"/>
        </w:rPr>
        <w:t>Minu</w:t>
      </w:r>
      <w:r w:rsidR="00EE7760" w:rsidRPr="00F8650D">
        <w:rPr>
          <w:sz w:val="20"/>
          <w:szCs w:val="20"/>
        </w:rPr>
        <w:t xml:space="preserve">tes </w:t>
      </w:r>
      <w:r w:rsidR="004F433C">
        <w:rPr>
          <w:sz w:val="20"/>
          <w:szCs w:val="20"/>
        </w:rPr>
        <w:t>T</w:t>
      </w:r>
      <w:r w:rsidR="004F433C" w:rsidRPr="00F8650D">
        <w:rPr>
          <w:sz w:val="20"/>
          <w:szCs w:val="20"/>
        </w:rPr>
        <w:t>aken</w:t>
      </w:r>
      <w:r w:rsidR="00EE7760" w:rsidRPr="00F8650D">
        <w:rPr>
          <w:sz w:val="20"/>
          <w:szCs w:val="20"/>
        </w:rPr>
        <w:t xml:space="preserve"> by Mary Healy</w:t>
      </w:r>
    </w:p>
    <w:p w:rsidR="00101676" w:rsidRDefault="00101676"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bookmarkStart w:id="0" w:name="_GoBack"/>
      <w:bookmarkEnd w:id="0"/>
    </w:p>
    <w:p w:rsidR="00425BCD" w:rsidRDefault="00425BCD"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101676" w:rsidRPr="00101676" w:rsidRDefault="0099772B" w:rsidP="005834F8">
      <w:pPr>
        <w:ind w:left="0"/>
        <w:rPr>
          <w:sz w:val="12"/>
          <w:szCs w:val="12"/>
        </w:rPr>
      </w:pPr>
      <w:r>
        <w:rPr>
          <w:sz w:val="12"/>
          <w:szCs w:val="12"/>
        </w:rPr>
        <w:t>OperMinu</w:t>
      </w:r>
      <w:r w:rsidR="00DE0D7B">
        <w:rPr>
          <w:sz w:val="12"/>
          <w:szCs w:val="12"/>
        </w:rPr>
        <w:t>Feb25</w:t>
      </w:r>
      <w:r w:rsidR="00A56A2B">
        <w:rPr>
          <w:sz w:val="12"/>
          <w:szCs w:val="12"/>
        </w:rPr>
        <w:t>2013</w:t>
      </w:r>
    </w:p>
    <w:sectPr w:rsidR="00101676" w:rsidRPr="00101676" w:rsidSect="007F230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502"/>
    <w:multiLevelType w:val="hybridMultilevel"/>
    <w:tmpl w:val="7E364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395C6A"/>
    <w:multiLevelType w:val="hybridMultilevel"/>
    <w:tmpl w:val="A3D80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2478F"/>
    <w:multiLevelType w:val="hybridMultilevel"/>
    <w:tmpl w:val="F5D22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DE3B79"/>
    <w:multiLevelType w:val="hybridMultilevel"/>
    <w:tmpl w:val="6072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A1552"/>
    <w:multiLevelType w:val="hybridMultilevel"/>
    <w:tmpl w:val="0278F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3533D"/>
    <w:multiLevelType w:val="hybridMultilevel"/>
    <w:tmpl w:val="DE981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8859DB"/>
    <w:multiLevelType w:val="hybridMultilevel"/>
    <w:tmpl w:val="BE16F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C6E2D"/>
    <w:multiLevelType w:val="hybridMultilevel"/>
    <w:tmpl w:val="BD84F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351E3"/>
    <w:multiLevelType w:val="hybridMultilevel"/>
    <w:tmpl w:val="8F84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A09CF"/>
    <w:multiLevelType w:val="hybridMultilevel"/>
    <w:tmpl w:val="6BB6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390FBE"/>
    <w:multiLevelType w:val="hybridMultilevel"/>
    <w:tmpl w:val="FC7EF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730063"/>
    <w:multiLevelType w:val="hybridMultilevel"/>
    <w:tmpl w:val="14DEF3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72B0237"/>
    <w:multiLevelType w:val="hybridMultilevel"/>
    <w:tmpl w:val="CF58E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D14AE3"/>
    <w:multiLevelType w:val="hybridMultilevel"/>
    <w:tmpl w:val="394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0C684E"/>
    <w:multiLevelType w:val="hybridMultilevel"/>
    <w:tmpl w:val="3D2A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2"/>
  </w:num>
  <w:num w:numId="5">
    <w:abstractNumId w:val="5"/>
  </w:num>
  <w:num w:numId="6">
    <w:abstractNumId w:val="9"/>
  </w:num>
  <w:num w:numId="7">
    <w:abstractNumId w:val="11"/>
  </w:num>
  <w:num w:numId="8">
    <w:abstractNumId w:val="3"/>
  </w:num>
  <w:num w:numId="9">
    <w:abstractNumId w:val="14"/>
  </w:num>
  <w:num w:numId="10">
    <w:abstractNumId w:val="10"/>
  </w:num>
  <w:num w:numId="11">
    <w:abstractNumId w:val="4"/>
  </w:num>
  <w:num w:numId="12">
    <w:abstractNumId w:val="7"/>
  </w:num>
  <w:num w:numId="13">
    <w:abstractNumId w:val="6"/>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D1"/>
    <w:rsid w:val="000002E5"/>
    <w:rsid w:val="000051CC"/>
    <w:rsid w:val="000063FF"/>
    <w:rsid w:val="00010E7B"/>
    <w:rsid w:val="00030156"/>
    <w:rsid w:val="00030A07"/>
    <w:rsid w:val="00042E53"/>
    <w:rsid w:val="00050321"/>
    <w:rsid w:val="000512AE"/>
    <w:rsid w:val="00057B55"/>
    <w:rsid w:val="000B457E"/>
    <w:rsid w:val="000D42DB"/>
    <w:rsid w:val="000D7B0D"/>
    <w:rsid w:val="000E0BBD"/>
    <w:rsid w:val="000E277A"/>
    <w:rsid w:val="000F05E4"/>
    <w:rsid w:val="000F16B2"/>
    <w:rsid w:val="000F778B"/>
    <w:rsid w:val="00101676"/>
    <w:rsid w:val="00102539"/>
    <w:rsid w:val="00103805"/>
    <w:rsid w:val="00103B9D"/>
    <w:rsid w:val="0011027D"/>
    <w:rsid w:val="001130A8"/>
    <w:rsid w:val="0011710F"/>
    <w:rsid w:val="001233CD"/>
    <w:rsid w:val="00136ECD"/>
    <w:rsid w:val="00137D36"/>
    <w:rsid w:val="001533FD"/>
    <w:rsid w:val="00157076"/>
    <w:rsid w:val="0015787D"/>
    <w:rsid w:val="00162066"/>
    <w:rsid w:val="0016217F"/>
    <w:rsid w:val="00166106"/>
    <w:rsid w:val="00170CD4"/>
    <w:rsid w:val="00173BDF"/>
    <w:rsid w:val="00173FE2"/>
    <w:rsid w:val="00180A9E"/>
    <w:rsid w:val="001856E0"/>
    <w:rsid w:val="00192A20"/>
    <w:rsid w:val="001A025C"/>
    <w:rsid w:val="001A18CA"/>
    <w:rsid w:val="001A25BA"/>
    <w:rsid w:val="001A4047"/>
    <w:rsid w:val="001A6F68"/>
    <w:rsid w:val="001B1509"/>
    <w:rsid w:val="001B71F3"/>
    <w:rsid w:val="001C0236"/>
    <w:rsid w:val="001C0B94"/>
    <w:rsid w:val="001D6CD3"/>
    <w:rsid w:val="001D73F2"/>
    <w:rsid w:val="001E3F0C"/>
    <w:rsid w:val="001E608A"/>
    <w:rsid w:val="001F70A5"/>
    <w:rsid w:val="00206293"/>
    <w:rsid w:val="00207DBF"/>
    <w:rsid w:val="00215FE2"/>
    <w:rsid w:val="00222344"/>
    <w:rsid w:val="00224CF6"/>
    <w:rsid w:val="00224DAF"/>
    <w:rsid w:val="00227BDC"/>
    <w:rsid w:val="0023157B"/>
    <w:rsid w:val="00231C8C"/>
    <w:rsid w:val="002454B1"/>
    <w:rsid w:val="002535F6"/>
    <w:rsid w:val="00255B64"/>
    <w:rsid w:val="002642AD"/>
    <w:rsid w:val="002715D3"/>
    <w:rsid w:val="0027325B"/>
    <w:rsid w:val="00293D76"/>
    <w:rsid w:val="00294362"/>
    <w:rsid w:val="00295E2E"/>
    <w:rsid w:val="002A02D0"/>
    <w:rsid w:val="002A5E7B"/>
    <w:rsid w:val="002A6426"/>
    <w:rsid w:val="002B0467"/>
    <w:rsid w:val="002B04D3"/>
    <w:rsid w:val="002B1FFA"/>
    <w:rsid w:val="002B593E"/>
    <w:rsid w:val="002C2321"/>
    <w:rsid w:val="002E3B95"/>
    <w:rsid w:val="002E478D"/>
    <w:rsid w:val="002E5F15"/>
    <w:rsid w:val="002E768D"/>
    <w:rsid w:val="002F578C"/>
    <w:rsid w:val="00300EC0"/>
    <w:rsid w:val="00314883"/>
    <w:rsid w:val="00315284"/>
    <w:rsid w:val="00324C1A"/>
    <w:rsid w:val="00326755"/>
    <w:rsid w:val="00331D46"/>
    <w:rsid w:val="00345315"/>
    <w:rsid w:val="0036080B"/>
    <w:rsid w:val="00362579"/>
    <w:rsid w:val="00364A85"/>
    <w:rsid w:val="00365B5F"/>
    <w:rsid w:val="00366C09"/>
    <w:rsid w:val="00372529"/>
    <w:rsid w:val="0038611F"/>
    <w:rsid w:val="00395F1B"/>
    <w:rsid w:val="003A534C"/>
    <w:rsid w:val="003B6DAE"/>
    <w:rsid w:val="003B7135"/>
    <w:rsid w:val="003C00E6"/>
    <w:rsid w:val="003C2548"/>
    <w:rsid w:val="003D69DE"/>
    <w:rsid w:val="003E3471"/>
    <w:rsid w:val="003E3840"/>
    <w:rsid w:val="003F078A"/>
    <w:rsid w:val="003F0FEF"/>
    <w:rsid w:val="00401A09"/>
    <w:rsid w:val="00401F97"/>
    <w:rsid w:val="004031D1"/>
    <w:rsid w:val="00403308"/>
    <w:rsid w:val="00406AA6"/>
    <w:rsid w:val="00410C1B"/>
    <w:rsid w:val="00416250"/>
    <w:rsid w:val="00417179"/>
    <w:rsid w:val="00417B5A"/>
    <w:rsid w:val="0042024B"/>
    <w:rsid w:val="00425BCD"/>
    <w:rsid w:val="004365C7"/>
    <w:rsid w:val="00437C40"/>
    <w:rsid w:val="004470C4"/>
    <w:rsid w:val="00450EC9"/>
    <w:rsid w:val="004545E0"/>
    <w:rsid w:val="00454F94"/>
    <w:rsid w:val="004577EB"/>
    <w:rsid w:val="00461526"/>
    <w:rsid w:val="004726C5"/>
    <w:rsid w:val="00474878"/>
    <w:rsid w:val="0047534A"/>
    <w:rsid w:val="00475733"/>
    <w:rsid w:val="0047592C"/>
    <w:rsid w:val="00496B65"/>
    <w:rsid w:val="004A2CF9"/>
    <w:rsid w:val="004A6ED8"/>
    <w:rsid w:val="004B0969"/>
    <w:rsid w:val="004B0A58"/>
    <w:rsid w:val="004B3CA0"/>
    <w:rsid w:val="004B4918"/>
    <w:rsid w:val="004C5080"/>
    <w:rsid w:val="004D1D10"/>
    <w:rsid w:val="004D2DA9"/>
    <w:rsid w:val="004D7250"/>
    <w:rsid w:val="004E3E48"/>
    <w:rsid w:val="004E47AD"/>
    <w:rsid w:val="004F20D9"/>
    <w:rsid w:val="004F433C"/>
    <w:rsid w:val="004F44C2"/>
    <w:rsid w:val="004F7F0B"/>
    <w:rsid w:val="0050077A"/>
    <w:rsid w:val="00507321"/>
    <w:rsid w:val="005157F4"/>
    <w:rsid w:val="005258F1"/>
    <w:rsid w:val="00531B61"/>
    <w:rsid w:val="005336B0"/>
    <w:rsid w:val="00564E50"/>
    <w:rsid w:val="00571FDE"/>
    <w:rsid w:val="0057679E"/>
    <w:rsid w:val="00580C43"/>
    <w:rsid w:val="005834F8"/>
    <w:rsid w:val="00586408"/>
    <w:rsid w:val="00592BC3"/>
    <w:rsid w:val="00596340"/>
    <w:rsid w:val="005A1F99"/>
    <w:rsid w:val="005A24BB"/>
    <w:rsid w:val="005A7259"/>
    <w:rsid w:val="005B7689"/>
    <w:rsid w:val="005C2262"/>
    <w:rsid w:val="005C5B18"/>
    <w:rsid w:val="005C6BF8"/>
    <w:rsid w:val="005D1B33"/>
    <w:rsid w:val="005E6868"/>
    <w:rsid w:val="00604F74"/>
    <w:rsid w:val="006210D5"/>
    <w:rsid w:val="00623A70"/>
    <w:rsid w:val="006265AC"/>
    <w:rsid w:val="00633085"/>
    <w:rsid w:val="00645FF0"/>
    <w:rsid w:val="006571EF"/>
    <w:rsid w:val="0067529D"/>
    <w:rsid w:val="0068322D"/>
    <w:rsid w:val="00684543"/>
    <w:rsid w:val="0069019B"/>
    <w:rsid w:val="006920CC"/>
    <w:rsid w:val="00697C2A"/>
    <w:rsid w:val="006B0316"/>
    <w:rsid w:val="006B28CA"/>
    <w:rsid w:val="006B718A"/>
    <w:rsid w:val="006C5A14"/>
    <w:rsid w:val="006D15E7"/>
    <w:rsid w:val="006D2C82"/>
    <w:rsid w:val="006D51F8"/>
    <w:rsid w:val="006E746A"/>
    <w:rsid w:val="006F0250"/>
    <w:rsid w:val="006F75E2"/>
    <w:rsid w:val="007038C2"/>
    <w:rsid w:val="00710C84"/>
    <w:rsid w:val="00713EE9"/>
    <w:rsid w:val="00724362"/>
    <w:rsid w:val="007245B3"/>
    <w:rsid w:val="00726DF6"/>
    <w:rsid w:val="00730ECD"/>
    <w:rsid w:val="00731426"/>
    <w:rsid w:val="00751EC9"/>
    <w:rsid w:val="0075531C"/>
    <w:rsid w:val="00755EC0"/>
    <w:rsid w:val="007567D9"/>
    <w:rsid w:val="00764202"/>
    <w:rsid w:val="007644F8"/>
    <w:rsid w:val="00765443"/>
    <w:rsid w:val="007715F1"/>
    <w:rsid w:val="00774CE7"/>
    <w:rsid w:val="007802B1"/>
    <w:rsid w:val="00780E93"/>
    <w:rsid w:val="007837AE"/>
    <w:rsid w:val="00795730"/>
    <w:rsid w:val="007A5E5D"/>
    <w:rsid w:val="007A748F"/>
    <w:rsid w:val="007C5ECD"/>
    <w:rsid w:val="007D1EA9"/>
    <w:rsid w:val="007E14CF"/>
    <w:rsid w:val="007E38F0"/>
    <w:rsid w:val="007E3C51"/>
    <w:rsid w:val="007E671D"/>
    <w:rsid w:val="007F2307"/>
    <w:rsid w:val="007F62CB"/>
    <w:rsid w:val="007F6D78"/>
    <w:rsid w:val="00800A47"/>
    <w:rsid w:val="008017E2"/>
    <w:rsid w:val="00806916"/>
    <w:rsid w:val="00807A2C"/>
    <w:rsid w:val="00810299"/>
    <w:rsid w:val="00813AA5"/>
    <w:rsid w:val="00815E69"/>
    <w:rsid w:val="00821F0F"/>
    <w:rsid w:val="00825154"/>
    <w:rsid w:val="00825607"/>
    <w:rsid w:val="00832FD0"/>
    <w:rsid w:val="00841262"/>
    <w:rsid w:val="00841919"/>
    <w:rsid w:val="00847BC9"/>
    <w:rsid w:val="00877F48"/>
    <w:rsid w:val="00881C48"/>
    <w:rsid w:val="00887088"/>
    <w:rsid w:val="008B1A4C"/>
    <w:rsid w:val="008C3391"/>
    <w:rsid w:val="008C6A7B"/>
    <w:rsid w:val="008C741D"/>
    <w:rsid w:val="008E0484"/>
    <w:rsid w:val="008E61D1"/>
    <w:rsid w:val="008E7E68"/>
    <w:rsid w:val="008F5170"/>
    <w:rsid w:val="00906176"/>
    <w:rsid w:val="00915B96"/>
    <w:rsid w:val="00927ECE"/>
    <w:rsid w:val="00931E61"/>
    <w:rsid w:val="00934F11"/>
    <w:rsid w:val="00941C7F"/>
    <w:rsid w:val="00942AC9"/>
    <w:rsid w:val="0094346D"/>
    <w:rsid w:val="00946C91"/>
    <w:rsid w:val="009474A6"/>
    <w:rsid w:val="00952AB4"/>
    <w:rsid w:val="009613FF"/>
    <w:rsid w:val="00963863"/>
    <w:rsid w:val="00977442"/>
    <w:rsid w:val="00982E71"/>
    <w:rsid w:val="009929EE"/>
    <w:rsid w:val="0099493F"/>
    <w:rsid w:val="009952C1"/>
    <w:rsid w:val="0099772B"/>
    <w:rsid w:val="009A0123"/>
    <w:rsid w:val="009B1BD6"/>
    <w:rsid w:val="009B4DDB"/>
    <w:rsid w:val="009C0047"/>
    <w:rsid w:val="009C21AF"/>
    <w:rsid w:val="009E22FE"/>
    <w:rsid w:val="009E2469"/>
    <w:rsid w:val="009E5D43"/>
    <w:rsid w:val="00A00F7B"/>
    <w:rsid w:val="00A0565D"/>
    <w:rsid w:val="00A07621"/>
    <w:rsid w:val="00A30DD7"/>
    <w:rsid w:val="00A3686F"/>
    <w:rsid w:val="00A3785B"/>
    <w:rsid w:val="00A52CF4"/>
    <w:rsid w:val="00A53545"/>
    <w:rsid w:val="00A55A89"/>
    <w:rsid w:val="00A56A2B"/>
    <w:rsid w:val="00A578D6"/>
    <w:rsid w:val="00A57AA9"/>
    <w:rsid w:val="00A7064C"/>
    <w:rsid w:val="00A72A17"/>
    <w:rsid w:val="00A7746B"/>
    <w:rsid w:val="00A82120"/>
    <w:rsid w:val="00A921DA"/>
    <w:rsid w:val="00A95938"/>
    <w:rsid w:val="00AA0062"/>
    <w:rsid w:val="00AA604A"/>
    <w:rsid w:val="00AA747B"/>
    <w:rsid w:val="00AB3059"/>
    <w:rsid w:val="00AC04ED"/>
    <w:rsid w:val="00AC76F7"/>
    <w:rsid w:val="00AD0826"/>
    <w:rsid w:val="00AD296B"/>
    <w:rsid w:val="00AE0EAC"/>
    <w:rsid w:val="00AE10AE"/>
    <w:rsid w:val="00AE1172"/>
    <w:rsid w:val="00AE1BB5"/>
    <w:rsid w:val="00AE2267"/>
    <w:rsid w:val="00AF09BA"/>
    <w:rsid w:val="00AF14A3"/>
    <w:rsid w:val="00B12ACF"/>
    <w:rsid w:val="00B136A9"/>
    <w:rsid w:val="00B20517"/>
    <w:rsid w:val="00B2634E"/>
    <w:rsid w:val="00B46A19"/>
    <w:rsid w:val="00B506E2"/>
    <w:rsid w:val="00B5120C"/>
    <w:rsid w:val="00B52048"/>
    <w:rsid w:val="00B61357"/>
    <w:rsid w:val="00B65868"/>
    <w:rsid w:val="00B67DE5"/>
    <w:rsid w:val="00B7271D"/>
    <w:rsid w:val="00B76474"/>
    <w:rsid w:val="00B7689F"/>
    <w:rsid w:val="00B8658D"/>
    <w:rsid w:val="00B86C7F"/>
    <w:rsid w:val="00B9012C"/>
    <w:rsid w:val="00B92244"/>
    <w:rsid w:val="00B936F1"/>
    <w:rsid w:val="00BA0DBB"/>
    <w:rsid w:val="00BA11A2"/>
    <w:rsid w:val="00BB04D0"/>
    <w:rsid w:val="00BB294B"/>
    <w:rsid w:val="00BB4201"/>
    <w:rsid w:val="00BC0D4B"/>
    <w:rsid w:val="00BC41FD"/>
    <w:rsid w:val="00BC5854"/>
    <w:rsid w:val="00BC63DF"/>
    <w:rsid w:val="00BC6EAC"/>
    <w:rsid w:val="00BD2983"/>
    <w:rsid w:val="00BD2C43"/>
    <w:rsid w:val="00BE2F65"/>
    <w:rsid w:val="00BE4A59"/>
    <w:rsid w:val="00BE5FD2"/>
    <w:rsid w:val="00BF1FE8"/>
    <w:rsid w:val="00C02B73"/>
    <w:rsid w:val="00C100F2"/>
    <w:rsid w:val="00C1123E"/>
    <w:rsid w:val="00C21941"/>
    <w:rsid w:val="00C335DB"/>
    <w:rsid w:val="00C34DE9"/>
    <w:rsid w:val="00C42378"/>
    <w:rsid w:val="00C42527"/>
    <w:rsid w:val="00C45B62"/>
    <w:rsid w:val="00C522A9"/>
    <w:rsid w:val="00C62402"/>
    <w:rsid w:val="00C62922"/>
    <w:rsid w:val="00C70455"/>
    <w:rsid w:val="00C7111E"/>
    <w:rsid w:val="00C74115"/>
    <w:rsid w:val="00C8183A"/>
    <w:rsid w:val="00C85273"/>
    <w:rsid w:val="00C8551C"/>
    <w:rsid w:val="00C90542"/>
    <w:rsid w:val="00CA6816"/>
    <w:rsid w:val="00CB1E10"/>
    <w:rsid w:val="00CB676E"/>
    <w:rsid w:val="00CB7521"/>
    <w:rsid w:val="00CB7FE8"/>
    <w:rsid w:val="00CC6FAE"/>
    <w:rsid w:val="00CC7FC7"/>
    <w:rsid w:val="00CD6758"/>
    <w:rsid w:val="00CE0534"/>
    <w:rsid w:val="00CE1381"/>
    <w:rsid w:val="00CE4DC8"/>
    <w:rsid w:val="00CE53CC"/>
    <w:rsid w:val="00CE6418"/>
    <w:rsid w:val="00CF7159"/>
    <w:rsid w:val="00D008C8"/>
    <w:rsid w:val="00D01063"/>
    <w:rsid w:val="00D01DDB"/>
    <w:rsid w:val="00D103FB"/>
    <w:rsid w:val="00D12125"/>
    <w:rsid w:val="00D1371F"/>
    <w:rsid w:val="00D14103"/>
    <w:rsid w:val="00D23D43"/>
    <w:rsid w:val="00D25B0F"/>
    <w:rsid w:val="00D326A9"/>
    <w:rsid w:val="00D32B64"/>
    <w:rsid w:val="00D34336"/>
    <w:rsid w:val="00D477B7"/>
    <w:rsid w:val="00D47AAF"/>
    <w:rsid w:val="00D500E8"/>
    <w:rsid w:val="00D53325"/>
    <w:rsid w:val="00D533FA"/>
    <w:rsid w:val="00D53F81"/>
    <w:rsid w:val="00D61FBD"/>
    <w:rsid w:val="00D62AA2"/>
    <w:rsid w:val="00D73F3F"/>
    <w:rsid w:val="00DA4109"/>
    <w:rsid w:val="00DB176A"/>
    <w:rsid w:val="00DB2132"/>
    <w:rsid w:val="00DB33F8"/>
    <w:rsid w:val="00DC4319"/>
    <w:rsid w:val="00DC750D"/>
    <w:rsid w:val="00DD19A6"/>
    <w:rsid w:val="00DD1B31"/>
    <w:rsid w:val="00DE0D7B"/>
    <w:rsid w:val="00DE3CBB"/>
    <w:rsid w:val="00DE4C74"/>
    <w:rsid w:val="00DE50E7"/>
    <w:rsid w:val="00DF144A"/>
    <w:rsid w:val="00E006DA"/>
    <w:rsid w:val="00E1036B"/>
    <w:rsid w:val="00E231EA"/>
    <w:rsid w:val="00E236F2"/>
    <w:rsid w:val="00E253F0"/>
    <w:rsid w:val="00E269EC"/>
    <w:rsid w:val="00E47869"/>
    <w:rsid w:val="00E5267B"/>
    <w:rsid w:val="00E56918"/>
    <w:rsid w:val="00E61DDF"/>
    <w:rsid w:val="00E80665"/>
    <w:rsid w:val="00E80CD1"/>
    <w:rsid w:val="00E9189D"/>
    <w:rsid w:val="00E96C45"/>
    <w:rsid w:val="00E96F83"/>
    <w:rsid w:val="00EA2FF5"/>
    <w:rsid w:val="00EA67C3"/>
    <w:rsid w:val="00EA68D5"/>
    <w:rsid w:val="00EB2246"/>
    <w:rsid w:val="00EB2C38"/>
    <w:rsid w:val="00EB3BA9"/>
    <w:rsid w:val="00EC42C8"/>
    <w:rsid w:val="00EC55C9"/>
    <w:rsid w:val="00EC76D1"/>
    <w:rsid w:val="00ED60E3"/>
    <w:rsid w:val="00EE6A30"/>
    <w:rsid w:val="00EE73BD"/>
    <w:rsid w:val="00EE7760"/>
    <w:rsid w:val="00EE78CE"/>
    <w:rsid w:val="00EE7A6D"/>
    <w:rsid w:val="00F02566"/>
    <w:rsid w:val="00F04A8C"/>
    <w:rsid w:val="00F04E00"/>
    <w:rsid w:val="00F10E21"/>
    <w:rsid w:val="00F1232F"/>
    <w:rsid w:val="00F21653"/>
    <w:rsid w:val="00F30DC6"/>
    <w:rsid w:val="00F370AB"/>
    <w:rsid w:val="00F43BD0"/>
    <w:rsid w:val="00F4514B"/>
    <w:rsid w:val="00F45BF0"/>
    <w:rsid w:val="00F460E4"/>
    <w:rsid w:val="00F607ED"/>
    <w:rsid w:val="00F77361"/>
    <w:rsid w:val="00F837E3"/>
    <w:rsid w:val="00F8600B"/>
    <w:rsid w:val="00F8650D"/>
    <w:rsid w:val="00F904AF"/>
    <w:rsid w:val="00FA4BD1"/>
    <w:rsid w:val="00FA5F9D"/>
    <w:rsid w:val="00FC094E"/>
    <w:rsid w:val="00FC0FAE"/>
    <w:rsid w:val="00FC177D"/>
    <w:rsid w:val="00FC24D9"/>
    <w:rsid w:val="00FC2506"/>
    <w:rsid w:val="00FC2D39"/>
    <w:rsid w:val="00FD0133"/>
    <w:rsid w:val="00FD1C8D"/>
    <w:rsid w:val="00FE3A09"/>
    <w:rsid w:val="00FF2ABF"/>
    <w:rsid w:val="00FF41A6"/>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D8"/>
    <w:pPr>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D8"/>
    <w:pPr>
      <w:ind w:left="720"/>
      <w:contextualSpacing/>
    </w:pPr>
  </w:style>
  <w:style w:type="paragraph" w:styleId="BalloonText">
    <w:name w:val="Balloon Text"/>
    <w:basedOn w:val="Normal"/>
    <w:link w:val="BalloonTextChar"/>
    <w:uiPriority w:val="99"/>
    <w:semiHidden/>
    <w:unhideWhenUsed/>
    <w:rsid w:val="00FC24D9"/>
    <w:rPr>
      <w:rFonts w:ascii="Tahoma" w:hAnsi="Tahoma" w:cs="Tahoma"/>
      <w:sz w:val="16"/>
      <w:szCs w:val="16"/>
    </w:rPr>
  </w:style>
  <w:style w:type="character" w:customStyle="1" w:styleId="BalloonTextChar">
    <w:name w:val="Balloon Text Char"/>
    <w:link w:val="BalloonText"/>
    <w:uiPriority w:val="99"/>
    <w:semiHidden/>
    <w:rsid w:val="00FC2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D8"/>
    <w:pPr>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D8"/>
    <w:pPr>
      <w:ind w:left="720"/>
      <w:contextualSpacing/>
    </w:pPr>
  </w:style>
  <w:style w:type="paragraph" w:styleId="BalloonText">
    <w:name w:val="Balloon Text"/>
    <w:basedOn w:val="Normal"/>
    <w:link w:val="BalloonTextChar"/>
    <w:uiPriority w:val="99"/>
    <w:semiHidden/>
    <w:unhideWhenUsed/>
    <w:rsid w:val="00FC24D9"/>
    <w:rPr>
      <w:rFonts w:ascii="Tahoma" w:hAnsi="Tahoma" w:cs="Tahoma"/>
      <w:sz w:val="16"/>
      <w:szCs w:val="16"/>
    </w:rPr>
  </w:style>
  <w:style w:type="character" w:customStyle="1" w:styleId="BalloonTextChar">
    <w:name w:val="Balloon Text Char"/>
    <w:link w:val="BalloonText"/>
    <w:uiPriority w:val="99"/>
    <w:semiHidden/>
    <w:rsid w:val="00FC2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78335487EBC9449B010D4872B684EA" ma:contentTypeVersion="0" ma:contentTypeDescription="Create a new document." ma:contentTypeScope="" ma:versionID="fd77ec2f77f8cedf196ec60b1b46c0b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C9E7BCA-8685-4ED5-BFD0-D52B5E937BCD}"/>
</file>

<file path=customXml/itemProps2.xml><?xml version="1.0" encoding="utf-8"?>
<ds:datastoreItem xmlns:ds="http://schemas.openxmlformats.org/officeDocument/2006/customXml" ds:itemID="{9FD78A2B-4C51-4935-80BE-128B19F9D256}"/>
</file>

<file path=customXml/itemProps3.xml><?xml version="1.0" encoding="utf-8"?>
<ds:datastoreItem xmlns:ds="http://schemas.openxmlformats.org/officeDocument/2006/customXml" ds:itemID="{948BDC6C-C3FA-43D8-A074-C8AD79453DF2}"/>
</file>

<file path=customXml/itemProps4.xml><?xml version="1.0" encoding="utf-8"?>
<ds:datastoreItem xmlns:ds="http://schemas.openxmlformats.org/officeDocument/2006/customXml" ds:itemID="{AEE35216-36A2-4C36-91D9-CE699C20FF50}"/>
</file>

<file path=docProps/app.xml><?xml version="1.0" encoding="utf-8"?>
<Properties xmlns="http://schemas.openxmlformats.org/officeDocument/2006/extended-properties" xmlns:vt="http://schemas.openxmlformats.org/officeDocument/2006/docPropsVTypes">
  <Template>2A15A335</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Diablo Valley College</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dfloyd</dc:creator>
  <cp:lastModifiedBy>Mary Healy</cp:lastModifiedBy>
  <cp:revision>2</cp:revision>
  <cp:lastPrinted>2013-02-26T21:32:00Z</cp:lastPrinted>
  <dcterms:created xsi:type="dcterms:W3CDTF">2013-02-26T21:45:00Z</dcterms:created>
  <dcterms:modified xsi:type="dcterms:W3CDTF">2013-02-26T21:45:00Z</dcterms:modified>
</cp:coreProperties>
</file>